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1410" w:rsidRDefault="00C71410" w:rsidP="00C71410">
      <w:pPr>
        <w:shd w:val="clear" w:color="auto" w:fill="FFFFFF"/>
        <w:jc w:val="center"/>
        <w:rPr>
          <w:color w:val="000080"/>
          <w:sz w:val="22"/>
          <w:szCs w:val="22"/>
        </w:rPr>
      </w:pPr>
      <w:bookmarkStart w:id="0" w:name="2477749"/>
      <w:r>
        <w:rPr>
          <w:color w:val="000080"/>
          <w:sz w:val="22"/>
          <w:szCs w:val="22"/>
        </w:rPr>
        <w:t>«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имматли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</w:t>
      </w:r>
      <w:r>
        <w:rPr>
          <w:rFonts w:ascii="Arial" w:hAnsi="Arial" w:cs="Arial"/>
          <w:color w:val="000080"/>
          <w:sz w:val="22"/>
          <w:szCs w:val="22"/>
        </w:rPr>
        <w:t>ғ</w:t>
      </w:r>
      <w:r>
        <w:rPr>
          <w:rFonts w:ascii="Calibri" w:hAnsi="Calibri" w:cs="Calibri"/>
          <w:color w:val="000080"/>
          <w:sz w:val="22"/>
          <w:szCs w:val="22"/>
        </w:rPr>
        <w:t>озлар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бозорида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ахборотларни</w:t>
      </w:r>
      <w:proofErr w:type="spellEnd"/>
      <w:r>
        <w:rPr>
          <w:color w:val="000080"/>
          <w:sz w:val="22"/>
          <w:szCs w:val="22"/>
        </w:rPr>
        <w:t xml:space="preserve"> </w:t>
      </w:r>
      <w:proofErr w:type="spellStart"/>
      <w:r>
        <w:rPr>
          <w:color w:val="000080"/>
          <w:sz w:val="22"/>
          <w:szCs w:val="22"/>
        </w:rPr>
        <w:t>та</w:t>
      </w:r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дим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этиш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ва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color w:val="000080"/>
          <w:sz w:val="22"/>
          <w:szCs w:val="22"/>
        </w:rPr>
        <w:t>эълон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илиш</w:t>
      </w:r>
      <w:proofErr w:type="spellEnd"/>
      <w:r>
        <w:rPr>
          <w:rFonts w:ascii="Calibri" w:hAnsi="Calibri" w:cs="Calibri"/>
          <w:color w:val="000080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color w:val="000080"/>
          <w:sz w:val="22"/>
          <w:szCs w:val="22"/>
        </w:rPr>
        <w:t>қ</w:t>
      </w:r>
      <w:r>
        <w:rPr>
          <w:rFonts w:ascii="Calibri" w:hAnsi="Calibri" w:cs="Calibri"/>
          <w:color w:val="000080"/>
          <w:sz w:val="22"/>
          <w:szCs w:val="22"/>
        </w:rPr>
        <w:t>оидаларига</w:t>
      </w:r>
      <w:proofErr w:type="spellEnd"/>
      <w:r>
        <w:rPr>
          <w:color w:val="000080"/>
          <w:sz w:val="22"/>
          <w:szCs w:val="22"/>
        </w:rPr>
        <w:t xml:space="preserve"> </w:t>
      </w:r>
      <w:r>
        <w:rPr>
          <w:color w:val="000080"/>
          <w:sz w:val="22"/>
          <w:szCs w:val="22"/>
        </w:rPr>
        <w:br/>
        <w:t xml:space="preserve">3-8–ИЛОВА </w:t>
      </w:r>
      <w:bookmarkEnd w:id="0"/>
    </w:p>
    <w:tbl>
      <w:tblPr>
        <w:tblW w:w="4968" w:type="pct"/>
        <w:tblInd w:w="30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"/>
        <w:gridCol w:w="491"/>
        <w:gridCol w:w="2685"/>
        <w:gridCol w:w="241"/>
        <w:gridCol w:w="1044"/>
        <w:gridCol w:w="2160"/>
        <w:gridCol w:w="1242"/>
        <w:gridCol w:w="1256"/>
      </w:tblGrid>
      <w:tr w:rsidR="00C71410" w:rsidTr="00BE6D0A">
        <w:tc>
          <w:tcPr>
            <w:tcW w:w="119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bookmarkStart w:id="1" w:name="2477750"/>
            <w:bookmarkStart w:id="2" w:name="2477751" w:colFirst="0" w:colLast="1"/>
            <w:bookmarkEnd w:id="1"/>
            <w:r>
              <w:rPr>
                <w:color w:val="000000"/>
              </w:rPr>
              <w:t>1.</w:t>
            </w:r>
          </w:p>
        </w:tc>
        <w:tc>
          <w:tcPr>
            <w:tcW w:w="488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ЭМИТЕНТНИНГ НОМИ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319" w:rsidRDefault="006C5319" w:rsidP="006C5319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C5319" w:rsidRDefault="006C5319" w:rsidP="006C5319">
            <w:proofErr w:type="spellStart"/>
            <w:r>
              <w:rPr>
                <w:color w:val="000000"/>
              </w:rPr>
              <w:t>Тўлиқ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C5319" w:rsidRPr="001C7A44" w:rsidRDefault="006C5319" w:rsidP="006C5319">
            <w:pPr>
              <w:rPr>
                <w:lang w:val="uz-Cyrl-UZ"/>
              </w:rPr>
            </w:pPr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OLOY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акциядорлик жамияти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319" w:rsidRDefault="006C5319" w:rsidP="006C5319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C5319" w:rsidRDefault="006C5319" w:rsidP="006C5319">
            <w:r>
              <w:rPr>
                <w:color w:val="000000"/>
              </w:rPr>
              <w:t>Қисқартирилган: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C5319" w:rsidRDefault="006C5319" w:rsidP="006C5319">
            <w:r>
              <w:rPr>
                <w:lang w:val="uz-Cyrl-UZ"/>
              </w:rPr>
              <w:t>“</w:t>
            </w:r>
            <w:r>
              <w:rPr>
                <w:lang w:val="en-US"/>
              </w:rPr>
              <w:t>OLOY</w:t>
            </w:r>
            <w:r w:rsidRPr="001C7A44">
              <w:t xml:space="preserve"> </w:t>
            </w:r>
            <w:r>
              <w:rPr>
                <w:lang w:val="en-US"/>
              </w:rPr>
              <w:t>DEHQON</w:t>
            </w:r>
            <w:r w:rsidRPr="001C7A44">
              <w:t xml:space="preserve"> </w:t>
            </w:r>
            <w:r>
              <w:rPr>
                <w:lang w:val="en-US"/>
              </w:rPr>
              <w:t>BOZORI</w:t>
            </w:r>
            <w:r>
              <w:rPr>
                <w:lang w:val="uz-Cyrl-UZ"/>
              </w:rPr>
              <w:t>” АЖ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319" w:rsidRDefault="006C5319" w:rsidP="006C5319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C5319" w:rsidRDefault="006C5319" w:rsidP="006C5319">
            <w:r>
              <w:rPr>
                <w:color w:val="000000"/>
              </w:rPr>
              <w:t xml:space="preserve">Биржа </w:t>
            </w:r>
            <w:proofErr w:type="spellStart"/>
            <w:r>
              <w:rPr>
                <w:color w:val="000000"/>
              </w:rPr>
              <w:t>тикерининг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номи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C5319" w:rsidRPr="001C7A44" w:rsidRDefault="006C5319" w:rsidP="006C5319">
            <w:pPr>
              <w:rPr>
                <w:lang w:val="uz-Cyrl-UZ"/>
              </w:rPr>
            </w:pPr>
            <w:r>
              <w:rPr>
                <w:lang w:val="uz-Cyrl-UZ"/>
              </w:rPr>
              <w:t>-</w:t>
            </w:r>
          </w:p>
        </w:tc>
      </w:tr>
      <w:tr w:rsidR="00C71410" w:rsidTr="00BE6D0A">
        <w:tc>
          <w:tcPr>
            <w:tcW w:w="11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rPr>
                <w:color w:val="000000"/>
              </w:rPr>
              <w:t>2.</w:t>
            </w:r>
          </w:p>
        </w:tc>
        <w:tc>
          <w:tcPr>
            <w:tcW w:w="488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АЛОҚА МАЪЛУМОТЛАРИ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319" w:rsidRDefault="006C5319" w:rsidP="006C5319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C5319" w:rsidRDefault="006C5319" w:rsidP="006C5319">
            <w:proofErr w:type="spellStart"/>
            <w:r>
              <w:rPr>
                <w:color w:val="000000"/>
              </w:rPr>
              <w:t>Жойлашган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ери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C5319" w:rsidRPr="001C7A44" w:rsidRDefault="006C5319" w:rsidP="006C5319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шахри Юнусобод тумани А.Темур кўчаси 40 уй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319" w:rsidRDefault="006C5319" w:rsidP="006C5319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C5319" w:rsidRDefault="006C5319" w:rsidP="006C5319">
            <w:r>
              <w:rPr>
                <w:color w:val="000000"/>
              </w:rPr>
              <w:t xml:space="preserve">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C5319" w:rsidRPr="001C7A44" w:rsidRDefault="006C5319" w:rsidP="006C5319">
            <w:pPr>
              <w:rPr>
                <w:lang w:val="uz-Cyrl-UZ"/>
              </w:rPr>
            </w:pPr>
            <w:r>
              <w:rPr>
                <w:lang w:val="uz-Cyrl-UZ"/>
              </w:rPr>
              <w:t>Тошкент шахар Юнусобод туман Нукус кўчаси индекс 100015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319" w:rsidRDefault="006C5319" w:rsidP="006C5319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C5319" w:rsidRDefault="006C5319" w:rsidP="006C5319">
            <w:r>
              <w:rPr>
                <w:color w:val="000000"/>
              </w:rPr>
              <w:t xml:space="preserve">Электрон почта </w:t>
            </w:r>
            <w:proofErr w:type="spellStart"/>
            <w:r>
              <w:rPr>
                <w:color w:val="000000"/>
              </w:rPr>
              <w:t>манзили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C5319" w:rsidRPr="001C7A44" w:rsidRDefault="006C5319" w:rsidP="006C5319">
            <w:pPr>
              <w:rPr>
                <w:lang w:val="uz-Cyrl-UZ"/>
              </w:rPr>
            </w:pPr>
            <w:proofErr w:type="spellStart"/>
            <w:r>
              <w:rPr>
                <w:lang w:val="en-US"/>
              </w:rPr>
              <w:t>oloy</w:t>
            </w:r>
            <w:proofErr w:type="spellEnd"/>
            <w:r>
              <w:rPr>
                <w:lang w:val="uz-Cyrl-UZ"/>
              </w:rPr>
              <w:t>.</w:t>
            </w:r>
            <w:proofErr w:type="spellStart"/>
            <w:r>
              <w:rPr>
                <w:lang w:val="en-US"/>
              </w:rPr>
              <w:t>dehqonbozori</w:t>
            </w:r>
            <w:proofErr w:type="spellEnd"/>
            <w:r w:rsidRPr="001C7A44">
              <w:t>@</w:t>
            </w:r>
            <w:r>
              <w:rPr>
                <w:lang w:val="en-US"/>
              </w:rPr>
              <w:t>mail</w:t>
            </w:r>
            <w:r>
              <w:rPr>
                <w:lang w:val="uz-Cyrl-UZ"/>
              </w:rPr>
              <w:t>.</w:t>
            </w:r>
            <w:proofErr w:type="spellStart"/>
            <w:r>
              <w:rPr>
                <w:lang w:val="en-US"/>
              </w:rPr>
              <w:t>ru</w:t>
            </w:r>
            <w:proofErr w:type="spellEnd"/>
            <w:r>
              <w:rPr>
                <w:lang w:val="uz-Cyrl-UZ"/>
              </w:rPr>
              <w:t>.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6C5319" w:rsidRDefault="006C5319" w:rsidP="006C5319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C5319" w:rsidRDefault="006C5319" w:rsidP="006C5319">
            <w:proofErr w:type="spellStart"/>
            <w:r>
              <w:rPr>
                <w:color w:val="000000"/>
              </w:rPr>
              <w:t>Расмий</w:t>
            </w:r>
            <w:proofErr w:type="spellEnd"/>
            <w:r>
              <w:rPr>
                <w:color w:val="000000"/>
              </w:rPr>
              <w:t xml:space="preserve"> веб-</w:t>
            </w:r>
            <w:proofErr w:type="spellStart"/>
            <w:r>
              <w:rPr>
                <w:color w:val="000000"/>
              </w:rPr>
              <w:t>сайти</w:t>
            </w:r>
            <w:proofErr w:type="spellEnd"/>
            <w:r>
              <w:rPr>
                <w:color w:val="000000"/>
              </w:rPr>
              <w:t>:*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6C5319" w:rsidRPr="001C7A44" w:rsidRDefault="006C5319" w:rsidP="006C5319">
            <w:pPr>
              <w:rPr>
                <w:lang w:val="uz-Cyrl-UZ"/>
              </w:rPr>
            </w:pPr>
            <w:r>
              <w:rPr>
                <w:lang w:val="en-US"/>
              </w:rPr>
              <w:t>www</w:t>
            </w:r>
            <w:r w:rsidRPr="001C7A44">
              <w:t xml:space="preserve"> </w:t>
            </w:r>
            <w:proofErr w:type="spellStart"/>
            <w:r>
              <w:rPr>
                <w:lang w:val="en-US"/>
              </w:rPr>
              <w:t>oloy</w:t>
            </w:r>
            <w:proofErr w:type="spellEnd"/>
            <w:r w:rsidRPr="001C7A44">
              <w:t>-</w:t>
            </w:r>
            <w:proofErr w:type="spellStart"/>
            <w:r>
              <w:rPr>
                <w:lang w:val="en-US"/>
              </w:rPr>
              <w:t>bozori</w:t>
            </w:r>
            <w:proofErr w:type="spellEnd"/>
            <w:r w:rsidRPr="001C7A44">
              <w:t xml:space="preserve"> </w:t>
            </w:r>
            <w:proofErr w:type="spellStart"/>
            <w:r>
              <w:rPr>
                <w:lang w:val="en-US"/>
              </w:rPr>
              <w:t>uz</w:t>
            </w:r>
            <w:proofErr w:type="spellEnd"/>
          </w:p>
        </w:tc>
      </w:tr>
      <w:tr w:rsidR="00C71410" w:rsidTr="00BE6D0A">
        <w:tc>
          <w:tcPr>
            <w:tcW w:w="119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C71410" w:rsidRDefault="00C71410">
            <w:pPr>
              <w:jc w:val="center"/>
            </w:pPr>
            <w:r>
              <w:t>3.</w:t>
            </w:r>
          </w:p>
        </w:tc>
        <w:tc>
          <w:tcPr>
            <w:tcW w:w="488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rPr>
                <w:b/>
                <w:bCs/>
                <w:color w:val="000000"/>
              </w:rPr>
              <w:t>МУҲИМ ФАКТ ТЎҒРИСИДА АХБОРОТ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рақами</w:t>
            </w:r>
            <w:proofErr w:type="spellEnd"/>
            <w:r>
              <w:t>: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C71410">
            <w:r>
              <w:t>08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Pr="00EC3631" w:rsidRDefault="00C71410">
            <w:pPr>
              <w:rPr>
                <w:lang w:val="uz-Cyrl-UZ"/>
              </w:rPr>
            </w:pPr>
            <w:proofErr w:type="spellStart"/>
            <w:r>
              <w:t>Муҳим</w:t>
            </w:r>
            <w:proofErr w:type="spellEnd"/>
            <w:r>
              <w:t xml:space="preserve"> </w:t>
            </w:r>
            <w:proofErr w:type="spellStart"/>
            <w:r>
              <w:t>фактнинг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  <w:r>
              <w:t>:</w:t>
            </w:r>
            <w:r w:rsidR="00EC3631">
              <w:rPr>
                <w:lang w:val="uz-Cyrl-UZ"/>
              </w:rPr>
              <w:t xml:space="preserve"> 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2426EB" w:rsidP="008D5118">
            <w:bookmarkStart w:id="3" w:name="2039350"/>
            <w:r>
              <w:rPr>
                <w:lang w:val="uz-Cyrl-UZ"/>
              </w:rPr>
              <w:t xml:space="preserve">Кузатув кенгаши </w:t>
            </w:r>
            <w:r w:rsidR="008D5118">
              <w:rPr>
                <w:lang w:val="uz-Cyrl-UZ"/>
              </w:rPr>
              <w:t xml:space="preserve"> </w:t>
            </w:r>
            <w:r w:rsidR="00C71410">
              <w:t xml:space="preserve"> (</w:t>
            </w:r>
            <w:proofErr w:type="spellStart"/>
            <w:r w:rsidR="00C71410">
              <w:t>ижроия</w:t>
            </w:r>
            <w:proofErr w:type="spellEnd"/>
            <w:r w:rsidR="00C71410">
              <w:t xml:space="preserve"> </w:t>
            </w:r>
            <w:proofErr w:type="spellStart"/>
            <w:r w:rsidR="00C71410">
              <w:t>органининг</w:t>
            </w:r>
            <w:proofErr w:type="spellEnd"/>
            <w:r w:rsidR="00C71410">
              <w:t xml:space="preserve">) </w:t>
            </w:r>
            <w:proofErr w:type="spellStart"/>
            <w:r w:rsidR="00C71410">
              <w:t>шахсий</w:t>
            </w:r>
            <w:proofErr w:type="spellEnd"/>
            <w:r w:rsidR="00C71410">
              <w:t xml:space="preserve"> </w:t>
            </w:r>
            <w:proofErr w:type="spellStart"/>
            <w:r w:rsidR="00C71410">
              <w:t>таркибидаги</w:t>
            </w:r>
            <w:proofErr w:type="spellEnd"/>
            <w:r w:rsidR="00C71410">
              <w:t xml:space="preserve"> </w:t>
            </w:r>
            <w:proofErr w:type="spellStart"/>
            <w:r w:rsidR="00C71410">
              <w:t>ўзгаришлар</w:t>
            </w:r>
            <w:bookmarkEnd w:id="3"/>
            <w:proofErr w:type="spellEnd"/>
          </w:p>
        </w:tc>
      </w:tr>
      <w:bookmarkEnd w:id="2"/>
      <w:tr w:rsidR="00C71410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488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textAlignment w:val="top"/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шахснинг</w:t>
            </w:r>
            <w:proofErr w:type="spellEnd"/>
            <w:r>
              <w:t xml:space="preserve"> </w:t>
            </w:r>
            <w:proofErr w:type="spellStart"/>
            <w:r>
              <w:t>ваколати</w:t>
            </w:r>
            <w:proofErr w:type="spellEnd"/>
            <w:r>
              <w:t xml:space="preserve"> </w:t>
            </w:r>
            <w:proofErr w:type="spellStart"/>
            <w:r>
              <w:t>тугатилган</w:t>
            </w:r>
            <w:proofErr w:type="spellEnd"/>
            <w:r>
              <w:t xml:space="preserve"> ҳолларда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C71410" w:rsidRDefault="00C71410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r>
              <w:t>№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71410" w:rsidRDefault="00C71410">
            <w:pPr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бошқарувчинингтўлиқ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C01D8F" w:rsidRDefault="00C01D8F">
            <w:pPr>
              <w:jc w:val="center"/>
              <w:rPr>
                <w:lang w:val="uz-Cyrl-UZ"/>
              </w:rPr>
            </w:pPr>
          </w:p>
          <w:p w:rsidR="00C71410" w:rsidRDefault="00C71410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C71410" w:rsidRDefault="00C71410">
            <w:pPr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тури</w:t>
            </w:r>
          </w:p>
        </w:tc>
      </w:tr>
      <w:tr w:rsidR="00223995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5319" w:rsidRDefault="006C5319" w:rsidP="006C5319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5319" w:rsidRPr="006C5319" w:rsidRDefault="006C5319" w:rsidP="006C5319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5319" w:rsidRPr="006C5319" w:rsidRDefault="006C5319" w:rsidP="00CC2E2D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Абдурахманов Музаффар Мирзарихимович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6C5319" w:rsidRPr="00751356" w:rsidRDefault="006C5319" w:rsidP="006C5319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бош директори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6C5319" w:rsidRPr="006C5319" w:rsidRDefault="006C5319" w:rsidP="006C5319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C5319" w:rsidRPr="006C5319" w:rsidRDefault="006C5319" w:rsidP="006C5319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RPr="006C5319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Тошхўжаев Жавдадхўжа Махамадхўжаевич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“Муниципиал активларни бошқариш маркази” ДУК бош директор ўринбосари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RPr="006C5319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Алимов Иномжон Саидқулович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Тошкент шаҳар ҳокимлиги котибият мудири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Pr="006C5319" w:rsidRDefault="00E015DB" w:rsidP="00E015DB">
            <w:pPr>
              <w:rPr>
                <w:lang w:val="uz-Cyrl-UZ"/>
              </w:rPr>
            </w:pPr>
          </w:p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>
            <w:pPr>
              <w:jc w:val="center"/>
            </w:pPr>
            <w:r>
              <w:t>4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AA2408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Камалов Толмас Каримович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751356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бош мутахассиси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Pr="00EC3631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EC3631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Pr="00401F3C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Туляганов Фарход Файзуллаевич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Шерова Дилдора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Акциядор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Оддий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Талипджанов Нодир Вахидович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Каримов Малик Рахимович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Муниципиал активларни бошқариш маркази” ДУК бўлим </w:t>
            </w:r>
            <w:r>
              <w:rPr>
                <w:lang w:val="uz-Cyrl-UZ"/>
              </w:rPr>
              <w:lastRenderedPageBreak/>
              <w:t>бошлиғи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lastRenderedPageBreak/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</w:t>
            </w:r>
          </w:p>
        </w:tc>
        <w:tc>
          <w:tcPr>
            <w:tcW w:w="1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Каримов Сардор Юлдашбаевич</w:t>
            </w:r>
          </w:p>
        </w:tc>
        <w:tc>
          <w:tcPr>
            <w:tcW w:w="1844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488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15DB" w:rsidRDefault="00E015DB" w:rsidP="00E015DB">
            <w:pPr>
              <w:textAlignment w:val="top"/>
              <w:rPr>
                <w:lang w:val="uz-Cyrl-UZ"/>
              </w:rPr>
            </w:pPr>
            <w:proofErr w:type="spellStart"/>
            <w:r>
              <w:t>мансабдор</w:t>
            </w:r>
            <w:proofErr w:type="spellEnd"/>
            <w:r>
              <w:t xml:space="preserve"> </w:t>
            </w:r>
            <w:proofErr w:type="spellStart"/>
            <w:r>
              <w:t>шахс</w:t>
            </w:r>
            <w:proofErr w:type="spellEnd"/>
            <w:r>
              <w:t xml:space="preserve"> </w:t>
            </w:r>
            <w:proofErr w:type="spellStart"/>
            <w:r>
              <w:t>сайланган</w:t>
            </w:r>
            <w:proofErr w:type="spellEnd"/>
            <w:r>
              <w:t xml:space="preserve"> (</w:t>
            </w:r>
            <w:proofErr w:type="spellStart"/>
            <w:r>
              <w:t>тайинланган</w:t>
            </w:r>
            <w:proofErr w:type="spellEnd"/>
            <w:r>
              <w:t xml:space="preserve">) </w:t>
            </w:r>
            <w:proofErr w:type="spellStart"/>
            <w:r>
              <w:t>ҳолларда</w:t>
            </w:r>
            <w:proofErr w:type="spellEnd"/>
          </w:p>
          <w:p w:rsidR="00E015DB" w:rsidRPr="00AA2408" w:rsidRDefault="00E015DB" w:rsidP="00E015DB">
            <w:pPr>
              <w:textAlignment w:val="top"/>
              <w:rPr>
                <w:lang w:val="uz-Cyrl-UZ"/>
              </w:rPr>
            </w:pPr>
          </w:p>
        </w:tc>
      </w:tr>
      <w:tr w:rsidR="00E015DB" w:rsidTr="00BE6D0A">
        <w:trPr>
          <w:trHeight w:val="1339"/>
        </w:trPr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>
            <w:pPr>
              <w:jc w:val="center"/>
            </w:pPr>
            <w:r>
              <w:t>№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>
            <w:pPr>
              <w:jc w:val="center"/>
            </w:pPr>
            <w:proofErr w:type="spellStart"/>
            <w:r>
              <w:t>Шахснинг</w:t>
            </w:r>
            <w:proofErr w:type="spellEnd"/>
            <w:r>
              <w:t xml:space="preserve"> Ф.И.Ш.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бошқарувчинингтўлиқ</w:t>
            </w:r>
            <w:proofErr w:type="spellEnd"/>
            <w:r>
              <w:t xml:space="preserve"> </w:t>
            </w:r>
            <w:proofErr w:type="spellStart"/>
            <w:r>
              <w:t>номи</w:t>
            </w:r>
            <w:proofErr w:type="spellEnd"/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015DB" w:rsidRDefault="00E015DB" w:rsidP="00E015DB">
            <w:pPr>
              <w:jc w:val="center"/>
            </w:pPr>
            <w:proofErr w:type="spellStart"/>
            <w:r>
              <w:t>Шахсга</w:t>
            </w:r>
            <w:proofErr w:type="spellEnd"/>
            <w:r>
              <w:t xml:space="preserve"> </w:t>
            </w:r>
            <w:proofErr w:type="spellStart"/>
            <w:r>
              <w:t>ёки</w:t>
            </w:r>
            <w:proofErr w:type="spellEnd"/>
            <w:r>
              <w:t xml:space="preserve"> инвестиция </w:t>
            </w:r>
            <w:proofErr w:type="spellStart"/>
            <w:r>
              <w:t>активларини</w:t>
            </w:r>
            <w:proofErr w:type="spellEnd"/>
            <w:r>
              <w:t xml:space="preserve"> </w:t>
            </w:r>
            <w:proofErr w:type="spellStart"/>
            <w:r>
              <w:t>ишончли</w:t>
            </w:r>
            <w:proofErr w:type="spellEnd"/>
            <w:r>
              <w:t xml:space="preserve"> </w:t>
            </w:r>
            <w:proofErr w:type="spellStart"/>
            <w:r>
              <w:t>бошқарувчига</w:t>
            </w:r>
            <w:proofErr w:type="spellEnd"/>
            <w:r>
              <w:t xml:space="preserve"> </w:t>
            </w:r>
            <w:proofErr w:type="spellStart"/>
            <w:r>
              <w:t>тегишли</w:t>
            </w:r>
            <w:proofErr w:type="spellEnd"/>
            <w:r>
              <w:t xml:space="preserve"> </w:t>
            </w:r>
            <w:proofErr w:type="spellStart"/>
            <w:r>
              <w:t>бўлган</w:t>
            </w:r>
            <w:proofErr w:type="spellEnd"/>
            <w:r>
              <w:t xml:space="preserve"> </w:t>
            </w:r>
            <w:proofErr w:type="spellStart"/>
            <w:r>
              <w:t>акцияларнинг</w:t>
            </w:r>
            <w:proofErr w:type="spellEnd"/>
            <w:r>
              <w:t xml:space="preserve"> сони </w:t>
            </w:r>
            <w:proofErr w:type="spellStart"/>
            <w:r>
              <w:t>ва</w:t>
            </w:r>
            <w:proofErr w:type="spellEnd"/>
            <w:r>
              <w:t xml:space="preserve"> тури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Pr="006C5319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6C5319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Абдурахманов Музаффар Мирзарихимович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751356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бош директори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Pr="00EC3631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EC3631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Pr="00993E31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Тошхўжаев Жавдадхўжа Махамадхўжаевич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“Муниципиал активларни бошқариш маркази” ДУК бош директор ўринбосари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Алимов Иномжон Саидқулович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Тошкент шаҳар ҳокимлиги котибият мудири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Каримов Малик Рахимович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E015DB" w:rsidRDefault="00E015DB" w:rsidP="00E015DB">
            <w:pPr>
              <w:jc w:val="center"/>
              <w:rPr>
                <w:lang w:val="uz-Latn-UZ"/>
              </w:rPr>
            </w:pPr>
            <w:r>
              <w:rPr>
                <w:lang w:val="uz-Cyrl-UZ"/>
              </w:rPr>
              <w:t>Раза</w:t>
            </w:r>
            <w:r>
              <w:rPr>
                <w:lang w:val="uz-Latn-UZ"/>
              </w:rPr>
              <w:t>қов Ахад Анварович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E015DB" w:rsidRDefault="00E015DB" w:rsidP="00E015DB">
            <w:pPr>
              <w:jc w:val="center"/>
              <w:rPr>
                <w:lang w:val="uz-Latn-UZ"/>
              </w:rPr>
            </w:pPr>
            <w:r>
              <w:rPr>
                <w:lang w:val="uz-Cyrl-UZ"/>
              </w:rPr>
              <w:t xml:space="preserve">Муниципиал активларни бошқариш маркази” ДУК </w:t>
            </w:r>
            <w:r>
              <w:rPr>
                <w:lang w:val="uz-Latn-UZ"/>
              </w:rPr>
              <w:t>бош директор ўринбосари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Pr="00E015DB" w:rsidRDefault="00E015DB" w:rsidP="00E015DB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E015DB" w:rsidRDefault="00E015DB" w:rsidP="00E015DB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>0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E015DB" w:rsidRDefault="00E015DB" w:rsidP="00E015DB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>Ганиев Дилмурод иркинович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“Муниципиал активларни бошқариш маркази”ДУК</w:t>
            </w:r>
            <w:r>
              <w:rPr>
                <w:lang w:val="uz-Latn-UZ"/>
              </w:rPr>
              <w:t xml:space="preserve"> бозорлар департаменти бошлиқ ўринбосари</w:t>
            </w:r>
            <w:r>
              <w:rPr>
                <w:lang w:val="uz-Cyrl-UZ"/>
              </w:rPr>
              <w:t xml:space="preserve"> 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RPr="0004544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Камолов Толмас Каримович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матахасиси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RPr="0004544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Каримов Сардор Юлдашбаевич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0</w:t>
            </w:r>
          </w:p>
        </w:tc>
      </w:tr>
      <w:tr w:rsidR="00E015DB" w:rsidRPr="0004544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</w:t>
            </w:r>
          </w:p>
        </w:tc>
        <w:tc>
          <w:tcPr>
            <w:tcW w:w="156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Шерова Дилдора</w:t>
            </w:r>
          </w:p>
        </w:tc>
        <w:tc>
          <w:tcPr>
            <w:tcW w:w="1715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Акциядор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6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A502B0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Одий 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Pr="0004544B" w:rsidRDefault="00E015DB" w:rsidP="00E015DB">
            <w:pPr>
              <w:rPr>
                <w:lang w:val="uz-Cyrl-UZ"/>
              </w:rPr>
            </w:pPr>
          </w:p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15DB" w:rsidRPr="00E5496D" w:rsidRDefault="00E015DB" w:rsidP="00E015DB">
            <w:pPr>
              <w:rPr>
                <w:lang w:val="uz-Cyrl-UZ"/>
              </w:rPr>
            </w:pPr>
            <w:r w:rsidRPr="00E5496D">
              <w:rPr>
                <w:lang w:val="uz-Cyrl-UZ"/>
              </w:rPr>
              <w:t>Кўрсатилган ўзгартиришлар тўғрисида эмитентнинг қарор қабул қилган органи: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15DB" w:rsidRPr="00EC3631" w:rsidRDefault="00E015DB" w:rsidP="00E015DB">
            <w:pPr>
              <w:rPr>
                <w:lang w:val="uz-Cyrl-UZ"/>
              </w:rPr>
            </w:pPr>
            <w:r>
              <w:rPr>
                <w:lang w:val="uz-Cyrl-UZ"/>
              </w:rPr>
              <w:t>Акциядорларнинг навбатдаги умумий мажлиси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15DB" w:rsidRDefault="00E015DB" w:rsidP="00E015DB">
            <w:r>
              <w:t>Қарор қабул қилинган сана: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15DB" w:rsidRPr="00EC3631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24.03.202</w:t>
            </w:r>
            <w:r>
              <w:rPr>
                <w:lang w:val="uz-Latn-UZ"/>
              </w:rPr>
              <w:t>2</w:t>
            </w:r>
            <w:r>
              <w:rPr>
                <w:lang w:val="uz-Cyrl-UZ"/>
              </w:rPr>
              <w:t xml:space="preserve"> йил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15DB" w:rsidRDefault="00E015DB" w:rsidP="00E015DB">
            <w:proofErr w:type="spellStart"/>
            <w:r>
              <w:t>Баённома</w:t>
            </w:r>
            <w:proofErr w:type="spellEnd"/>
            <w:r>
              <w:t xml:space="preserve"> </w:t>
            </w:r>
            <w:proofErr w:type="spellStart"/>
            <w:r>
              <w:t>тузилган</w:t>
            </w:r>
            <w:proofErr w:type="spellEnd"/>
            <w:r>
              <w:t xml:space="preserve"> сана: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15DB" w:rsidRPr="00EC3631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Latn-UZ"/>
              </w:rPr>
              <w:t>30</w:t>
            </w:r>
            <w:r w:rsidRPr="00B746EF">
              <w:rPr>
                <w:lang w:val="uz-Cyrl-UZ"/>
              </w:rPr>
              <w:t>.0</w:t>
            </w:r>
            <w:r>
              <w:rPr>
                <w:lang w:val="uz-Latn-UZ"/>
              </w:rPr>
              <w:t>3</w:t>
            </w:r>
            <w:r>
              <w:rPr>
                <w:lang w:val="uz-Cyrl-UZ"/>
              </w:rPr>
              <w:t>.202</w:t>
            </w:r>
            <w:r>
              <w:rPr>
                <w:lang w:val="uz-Latn-UZ"/>
              </w:rPr>
              <w:t>2</w:t>
            </w:r>
            <w:r>
              <w:rPr>
                <w:lang w:val="uz-Cyrl-UZ"/>
              </w:rPr>
              <w:t xml:space="preserve"> йил</w:t>
            </w:r>
          </w:p>
        </w:tc>
      </w:tr>
      <w:tr w:rsidR="00E015DB" w:rsidRP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3544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15DB" w:rsidRPr="00793902" w:rsidRDefault="00E015DB" w:rsidP="00E015DB">
            <w:pPr>
              <w:rPr>
                <w:lang w:val="uz-Cyrl-UZ"/>
              </w:rPr>
            </w:pPr>
            <w:r w:rsidRPr="00793902">
              <w:rPr>
                <w:lang w:val="uz-Cyrl-UZ"/>
              </w:rPr>
              <w:t>Бошқарув органи баённомасидан кўчирма ва сайланган (тайинланган) шахснинг яшаш жойи кўрсатилган ҳолда паспорт маълумотлари**</w:t>
            </w:r>
          </w:p>
          <w:p w:rsidR="00E015DB" w:rsidRDefault="00E015DB" w:rsidP="00E015DB">
            <w:pPr>
              <w:rPr>
                <w:lang w:val="uz-Cyrl-UZ"/>
              </w:rPr>
            </w:pPr>
            <w:r>
              <w:rPr>
                <w:lang w:val="uz-Cyrl-UZ"/>
              </w:rPr>
              <w:t xml:space="preserve">Абдурахманов Музаффар Мирзарихимович </w:t>
            </w:r>
          </w:p>
          <w:p w:rsidR="00E015DB" w:rsidRDefault="00E015DB" w:rsidP="00E015DB">
            <w:pPr>
              <w:rPr>
                <w:lang w:val="uz-Cyrl-UZ"/>
              </w:rPr>
            </w:pPr>
            <w:r>
              <w:rPr>
                <w:lang w:val="uz-Cyrl-UZ"/>
              </w:rPr>
              <w:t>Тошхўжаев Жавдадхўжа Махамадхўжаевич</w:t>
            </w:r>
          </w:p>
          <w:p w:rsidR="00E015DB" w:rsidRDefault="00E015DB" w:rsidP="00E015DB">
            <w:pPr>
              <w:rPr>
                <w:lang w:val="uz-Cyrl-UZ"/>
              </w:rPr>
            </w:pPr>
            <w:r>
              <w:rPr>
                <w:lang w:val="uz-Cyrl-UZ"/>
              </w:rPr>
              <w:t>Алимов Иномжон Саидқулович</w:t>
            </w:r>
          </w:p>
          <w:p w:rsidR="00E015DB" w:rsidRDefault="00E015DB" w:rsidP="00E015DB">
            <w:pPr>
              <w:rPr>
                <w:lang w:val="uz-Cyrl-UZ"/>
              </w:rPr>
            </w:pPr>
            <w:r>
              <w:rPr>
                <w:lang w:val="uz-Cyrl-UZ"/>
              </w:rPr>
              <w:t>Каримов Малик Рахимович</w:t>
            </w:r>
          </w:p>
          <w:p w:rsidR="00E015DB" w:rsidRPr="00E015DB" w:rsidRDefault="00E015DB" w:rsidP="00E015DB">
            <w:pPr>
              <w:rPr>
                <w:lang w:val="uz-Latn-UZ"/>
              </w:rPr>
            </w:pPr>
            <w:r>
              <w:rPr>
                <w:lang w:val="uz-Latn-UZ"/>
              </w:rPr>
              <w:t>Раззақов Ахад Анварович</w:t>
            </w:r>
          </w:p>
          <w:p w:rsidR="00E015DB" w:rsidRPr="00E015DB" w:rsidRDefault="00E015DB" w:rsidP="00E015DB">
            <w:pPr>
              <w:rPr>
                <w:lang w:val="uz-Latn-UZ"/>
              </w:rPr>
            </w:pPr>
            <w:r>
              <w:rPr>
                <w:lang w:val="uz-Latn-UZ"/>
              </w:rPr>
              <w:t>Ганиев Дилмурод Иркинович</w:t>
            </w:r>
          </w:p>
          <w:p w:rsidR="00E015DB" w:rsidRDefault="00E015DB" w:rsidP="00E015DB">
            <w:pPr>
              <w:rPr>
                <w:lang w:val="uz-Cyrl-UZ"/>
              </w:rPr>
            </w:pPr>
            <w:r>
              <w:rPr>
                <w:lang w:val="uz-Cyrl-UZ"/>
              </w:rPr>
              <w:t>Каримов Сардор Юлдашбаевич</w:t>
            </w:r>
          </w:p>
          <w:p w:rsidR="00E015DB" w:rsidRDefault="00E015DB" w:rsidP="00E015DB">
            <w:pPr>
              <w:rPr>
                <w:lang w:val="uz-Cyrl-UZ"/>
              </w:rPr>
            </w:pPr>
            <w:r>
              <w:rPr>
                <w:lang w:val="uz-Cyrl-UZ"/>
              </w:rPr>
              <w:t>Камолов Толмас Каримович АА 2387433 Уч тепа туман ИИБ  01.08.2013 йил. Уч тепа туман КВ-л 12 39 уй 46 ъонадон</w:t>
            </w:r>
          </w:p>
          <w:p w:rsidR="00E015DB" w:rsidRPr="00793902" w:rsidRDefault="00E015DB" w:rsidP="00E015DB">
            <w:pPr>
              <w:rPr>
                <w:lang w:val="uz-Cyrl-UZ"/>
              </w:rPr>
            </w:pPr>
            <w:r>
              <w:rPr>
                <w:lang w:val="uz-Cyrl-UZ"/>
              </w:rPr>
              <w:lastRenderedPageBreak/>
              <w:t>Шерова Дилдора</w:t>
            </w:r>
          </w:p>
        </w:tc>
        <w:tc>
          <w:tcPr>
            <w:tcW w:w="1337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E015DB" w:rsidRDefault="00E015DB" w:rsidP="00E015DB">
            <w:pPr>
              <w:rPr>
                <w:lang w:val="uz-Cyrl-UZ"/>
              </w:rPr>
            </w:pPr>
            <w:r w:rsidRPr="00C67134">
              <w:rPr>
                <w:lang w:val="uz-Cyrl-UZ"/>
              </w:rPr>
              <w:lastRenderedPageBreak/>
              <w:t xml:space="preserve">Жамият </w:t>
            </w:r>
            <w:r>
              <w:rPr>
                <w:lang w:val="uz-Cyrl-UZ"/>
              </w:rPr>
              <w:t xml:space="preserve">Кузатув кенгаши аъзолигига кумулятив овоз бериш йўли билан қуйидагилар сайлансин.  Абдурахманов Музаффар Мирзарихимович </w:t>
            </w:r>
          </w:p>
          <w:p w:rsidR="00E015DB" w:rsidRDefault="00E015DB" w:rsidP="00E015DB">
            <w:pPr>
              <w:rPr>
                <w:lang w:val="uz-Cyrl-UZ"/>
              </w:rPr>
            </w:pPr>
            <w:r>
              <w:rPr>
                <w:lang w:val="uz-Cyrl-UZ"/>
              </w:rPr>
              <w:t>18</w:t>
            </w:r>
            <w:r>
              <w:rPr>
                <w:lang w:val="uz-Latn-UZ"/>
              </w:rPr>
              <w:t>39732</w:t>
            </w:r>
            <w:r>
              <w:rPr>
                <w:lang w:val="uz-Cyrl-UZ"/>
              </w:rPr>
              <w:t xml:space="preserve">та овоз, Тошхўжаев Жавдадхўжа </w:t>
            </w:r>
            <w:r>
              <w:rPr>
                <w:lang w:val="uz-Cyrl-UZ"/>
              </w:rPr>
              <w:lastRenderedPageBreak/>
              <w:t>Махамадхўжаевич</w:t>
            </w:r>
          </w:p>
          <w:p w:rsidR="00E015DB" w:rsidRDefault="00E015DB" w:rsidP="00E015DB">
            <w:pPr>
              <w:rPr>
                <w:lang w:val="uz-Cyrl-UZ"/>
              </w:rPr>
            </w:pPr>
            <w:r>
              <w:rPr>
                <w:lang w:val="uz-Cyrl-UZ"/>
              </w:rPr>
              <w:t>18</w:t>
            </w:r>
            <w:r>
              <w:rPr>
                <w:lang w:val="uz-Latn-UZ"/>
              </w:rPr>
              <w:t>39732</w:t>
            </w:r>
            <w:r>
              <w:rPr>
                <w:lang w:val="uz-Cyrl-UZ"/>
              </w:rPr>
              <w:t>та овоз Алимов Иномжон Саидқулович</w:t>
            </w:r>
          </w:p>
          <w:p w:rsidR="00E015DB" w:rsidRPr="00C67134" w:rsidRDefault="00E015DB" w:rsidP="00E015DB">
            <w:pPr>
              <w:rPr>
                <w:lang w:val="uz-Cyrl-UZ"/>
              </w:rPr>
            </w:pPr>
            <w:r>
              <w:rPr>
                <w:lang w:val="uz-Cyrl-UZ"/>
              </w:rPr>
              <w:t>18</w:t>
            </w:r>
            <w:r>
              <w:rPr>
                <w:lang w:val="uz-Latn-UZ"/>
              </w:rPr>
              <w:t>39732</w:t>
            </w:r>
            <w:r>
              <w:rPr>
                <w:lang w:val="uz-Cyrl-UZ"/>
              </w:rPr>
              <w:t xml:space="preserve"> та овоз, Каримов Малик Рахимович 18</w:t>
            </w:r>
            <w:r>
              <w:rPr>
                <w:lang w:val="uz-Latn-UZ"/>
              </w:rPr>
              <w:t>39732</w:t>
            </w:r>
            <w:r>
              <w:rPr>
                <w:lang w:val="uz-Cyrl-UZ"/>
              </w:rPr>
              <w:t xml:space="preserve">та овоз, </w:t>
            </w:r>
            <w:r>
              <w:rPr>
                <w:lang w:val="uz-Latn-UZ"/>
              </w:rPr>
              <w:t>Раззақов Ахад Анварович</w:t>
            </w:r>
            <w:r>
              <w:rPr>
                <w:lang w:val="uz-Cyrl-UZ"/>
              </w:rPr>
              <w:t xml:space="preserve"> 18</w:t>
            </w:r>
            <w:r>
              <w:rPr>
                <w:lang w:val="uz-Latn-UZ"/>
              </w:rPr>
              <w:t xml:space="preserve">39732 </w:t>
            </w:r>
            <w:r>
              <w:rPr>
                <w:lang w:val="uz-Cyrl-UZ"/>
              </w:rPr>
              <w:t xml:space="preserve">та овоз, </w:t>
            </w:r>
            <w:r>
              <w:rPr>
                <w:lang w:val="uz-Latn-UZ"/>
              </w:rPr>
              <w:t>Ганиев Дилмурод Иркинович</w:t>
            </w:r>
            <w:r>
              <w:rPr>
                <w:lang w:val="uz-Cyrl-UZ"/>
              </w:rPr>
              <w:t xml:space="preserve"> 18</w:t>
            </w:r>
            <w:r>
              <w:rPr>
                <w:lang w:val="uz-Latn-UZ"/>
              </w:rPr>
              <w:t>39732</w:t>
            </w:r>
            <w:r>
              <w:rPr>
                <w:lang w:val="uz-Cyrl-UZ"/>
              </w:rPr>
              <w:t>та овоз, Каримов Сардор Юлдашбаевич 18</w:t>
            </w:r>
            <w:r>
              <w:rPr>
                <w:lang w:val="uz-Latn-UZ"/>
              </w:rPr>
              <w:t>39732</w:t>
            </w:r>
            <w:r>
              <w:rPr>
                <w:lang w:val="uz-Cyrl-UZ"/>
              </w:rPr>
              <w:t>та овоз, Камолов Толмас Каримович 18</w:t>
            </w:r>
            <w:r>
              <w:rPr>
                <w:lang w:val="uz-Latn-UZ"/>
              </w:rPr>
              <w:t>39732</w:t>
            </w:r>
            <w:r>
              <w:rPr>
                <w:lang w:val="uz-Cyrl-UZ"/>
              </w:rPr>
              <w:t>та овоз, Шерова Дилдора 18</w:t>
            </w:r>
            <w:r>
              <w:rPr>
                <w:lang w:val="uz-Latn-UZ"/>
              </w:rPr>
              <w:t>39732</w:t>
            </w:r>
            <w:r>
              <w:rPr>
                <w:lang w:val="uz-Cyrl-UZ"/>
              </w:rPr>
              <w:t>та овоз.</w:t>
            </w:r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Pr="00C67134" w:rsidRDefault="00E015DB" w:rsidP="00E015DB">
            <w:pPr>
              <w:rPr>
                <w:lang w:val="uz-Cyrl-UZ"/>
              </w:rPr>
            </w:pPr>
          </w:p>
        </w:tc>
        <w:tc>
          <w:tcPr>
            <w:tcW w:w="4881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15DB" w:rsidRDefault="00E015DB" w:rsidP="00E015DB">
            <w:r>
              <w:rPr>
                <w:lang w:val="uz-Cyrl-UZ"/>
              </w:rPr>
              <w:t>Кузатув кенгашининг</w:t>
            </w:r>
            <w:r>
              <w:t xml:space="preserve"> </w:t>
            </w:r>
            <w:proofErr w:type="spellStart"/>
            <w:r>
              <w:t>шахсий</w:t>
            </w:r>
            <w:proofErr w:type="spellEnd"/>
            <w:r>
              <w:t xml:space="preserve"> </w:t>
            </w:r>
            <w:proofErr w:type="spellStart"/>
            <w:r>
              <w:t>таркиби</w:t>
            </w:r>
            <w:proofErr w:type="spellEnd"/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15DB" w:rsidRDefault="00E015DB" w:rsidP="00E015DB">
            <w:r>
              <w:t>№</w:t>
            </w:r>
          </w:p>
        </w:tc>
        <w:tc>
          <w:tcPr>
            <w:tcW w:w="2125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015DB" w:rsidRDefault="00E015DB" w:rsidP="00E015DB">
            <w:pPr>
              <w:jc w:val="center"/>
            </w:pPr>
            <w:r>
              <w:t>Ф.И.Ш.</w:t>
            </w:r>
          </w:p>
        </w:tc>
        <w:tc>
          <w:tcPr>
            <w:tcW w:w="2493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015DB" w:rsidRDefault="00E015DB" w:rsidP="00E015DB">
            <w:pPr>
              <w:jc w:val="center"/>
            </w:pPr>
            <w:proofErr w:type="spellStart"/>
            <w:r>
              <w:t>Лавозими</w:t>
            </w:r>
            <w:proofErr w:type="spellEnd"/>
          </w:p>
        </w:tc>
      </w:tr>
      <w:tr w:rsidR="00E015DB" w:rsidTr="00BE6D0A">
        <w:tc>
          <w:tcPr>
            <w:tcW w:w="119" w:type="pct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6C5319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1</w:t>
            </w:r>
          </w:p>
        </w:tc>
        <w:tc>
          <w:tcPr>
            <w:tcW w:w="2125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Pr="006C5319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Абдурахманов Музаффар Мирзарихимович</w:t>
            </w:r>
          </w:p>
        </w:tc>
        <w:tc>
          <w:tcPr>
            <w:tcW w:w="2493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E015DB" w:rsidRPr="00751356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бош директори</w:t>
            </w:r>
          </w:p>
        </w:tc>
      </w:tr>
      <w:tr w:rsidR="00E015DB" w:rsidTr="00BE6D0A">
        <w:trPr>
          <w:trHeight w:val="98"/>
        </w:trPr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Pr="00993E31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2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Тошхўжаев Жавдадхўжа Махамадхўжаевич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“Муниципиал активларни бошқариш маркази” ДУК бош директор ўринбосари</w:t>
            </w:r>
          </w:p>
        </w:tc>
      </w:tr>
      <w:tr w:rsidR="00E015DB" w:rsidTr="00BE6D0A">
        <w:tc>
          <w:tcPr>
            <w:tcW w:w="119" w:type="pct"/>
            <w:tcBorders>
              <w:top w:val="nil"/>
              <w:left w:val="single" w:sz="8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3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Алимов Иномжон Саидқулович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Тошкент шаҳар ҳокимлиги котибият мудири</w:t>
            </w:r>
          </w:p>
        </w:tc>
      </w:tr>
      <w:tr w:rsidR="00E015DB" w:rsidTr="00BE6D0A"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4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Каримов Малик Рахимович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</w:tr>
      <w:tr w:rsidR="00E015DB" w:rsidRPr="005846DA" w:rsidTr="00BE6D0A"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015DB" w:rsidRDefault="00E015DB" w:rsidP="00E015DB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5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Pr="00E92B30" w:rsidRDefault="00E92B30" w:rsidP="00E92B30">
            <w:pPr>
              <w:jc w:val="center"/>
              <w:rPr>
                <w:lang w:val="uz-Latn-UZ"/>
              </w:rPr>
            </w:pPr>
            <w:r>
              <w:rPr>
                <w:lang w:val="uz-Latn-UZ"/>
              </w:rPr>
              <w:t>Раззақов Ахад Анварович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Pr="00E92B30" w:rsidRDefault="00E015DB" w:rsidP="00E92B30">
            <w:pPr>
              <w:jc w:val="center"/>
              <w:rPr>
                <w:lang w:val="uz-Latn-UZ"/>
              </w:rPr>
            </w:pPr>
            <w:r>
              <w:rPr>
                <w:lang w:val="uz-Cyrl-UZ"/>
              </w:rPr>
              <w:t xml:space="preserve">Муниципиал активларни бошқариш маркази” ДУК </w:t>
            </w:r>
            <w:r w:rsidR="00E92B30">
              <w:rPr>
                <w:lang w:val="uz-Latn-UZ"/>
              </w:rPr>
              <w:t>бош директор ўринбосари</w:t>
            </w:r>
          </w:p>
        </w:tc>
      </w:tr>
      <w:tr w:rsidR="00E015DB" w:rsidRPr="005846DA" w:rsidTr="00BE6D0A"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6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92B30" w:rsidP="00E015DB">
            <w:pPr>
              <w:jc w:val="center"/>
              <w:rPr>
                <w:lang w:val="uz-Cyrl-UZ"/>
              </w:rPr>
            </w:pPr>
            <w:r>
              <w:rPr>
                <w:lang w:val="uz-Latn-UZ"/>
              </w:rPr>
              <w:t>Ганиев Дилмурод Иркинович</w:t>
            </w:r>
            <w:r w:rsidR="00E015DB">
              <w:rPr>
                <w:lang w:val="uz-Cyrl-UZ"/>
              </w:rPr>
              <w:t xml:space="preserve"> 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92B30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 xml:space="preserve">“Муниципиал активларни бошқариш маркази”ДУК </w:t>
            </w:r>
            <w:r w:rsidR="00E92B30">
              <w:rPr>
                <w:lang w:val="uz-Latn-UZ"/>
              </w:rPr>
              <w:t>бозорлар департаменти бошлиқ ўринбосари</w:t>
            </w:r>
            <w:r>
              <w:rPr>
                <w:lang w:val="uz-Cyrl-UZ"/>
              </w:rPr>
              <w:t xml:space="preserve"> </w:t>
            </w:r>
          </w:p>
        </w:tc>
      </w:tr>
      <w:tr w:rsidR="00E015DB" w:rsidRPr="005846DA" w:rsidTr="00BE6D0A"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7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Камолов Толмас Каримович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матахасиси</w:t>
            </w:r>
          </w:p>
        </w:tc>
      </w:tr>
      <w:tr w:rsidR="00E015DB" w:rsidRPr="005846DA" w:rsidTr="00BE6D0A">
        <w:tc>
          <w:tcPr>
            <w:tcW w:w="119" w:type="pc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8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Каримов Сардор Юлдашбаевич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Муниципиал активларни бошқариш маркази” ДУК бўлим бошлиғи</w:t>
            </w:r>
          </w:p>
        </w:tc>
      </w:tr>
      <w:tr w:rsidR="00E015DB" w:rsidRPr="005846DA" w:rsidTr="00BE6D0A">
        <w:tc>
          <w:tcPr>
            <w:tcW w:w="119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/>
        </w:tc>
        <w:tc>
          <w:tcPr>
            <w:tcW w:w="2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9</w:t>
            </w:r>
          </w:p>
        </w:tc>
        <w:tc>
          <w:tcPr>
            <w:tcW w:w="21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Шерова Дилдора</w:t>
            </w:r>
          </w:p>
        </w:tc>
        <w:tc>
          <w:tcPr>
            <w:tcW w:w="249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015DB" w:rsidRDefault="00E015DB" w:rsidP="00E015DB">
            <w:pPr>
              <w:jc w:val="center"/>
              <w:rPr>
                <w:lang w:val="uz-Cyrl-UZ"/>
              </w:rPr>
            </w:pPr>
            <w:r>
              <w:rPr>
                <w:lang w:val="uz-Cyrl-UZ"/>
              </w:rPr>
              <w:t>Акциядор</w:t>
            </w:r>
          </w:p>
        </w:tc>
      </w:tr>
    </w:tbl>
    <w:p w:rsidR="00C71410" w:rsidRPr="004D667A" w:rsidRDefault="00C71410" w:rsidP="00C71410">
      <w:pPr>
        <w:shd w:val="clear" w:color="auto" w:fill="FFFFFF"/>
        <w:rPr>
          <w:vanish/>
          <w:color w:val="000000"/>
          <w:lang w:val="uz-Cyrl-UZ"/>
        </w:rPr>
      </w:pPr>
    </w:p>
    <w:tbl>
      <w:tblPr>
        <w:tblW w:w="5104" w:type="pct"/>
        <w:tblInd w:w="-26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8"/>
        <w:gridCol w:w="3342"/>
      </w:tblGrid>
      <w:tr w:rsidR="00BE6D0A" w:rsidTr="008066C0">
        <w:tc>
          <w:tcPr>
            <w:tcW w:w="3256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E6D0A" w:rsidRDefault="00BE6D0A" w:rsidP="00BE6D0A">
            <w:pPr>
              <w:rPr>
                <w:color w:val="000000"/>
                <w:lang w:val="uz-Cyrl-UZ"/>
              </w:rPr>
            </w:pPr>
          </w:p>
          <w:p w:rsidR="00BE6D0A" w:rsidRPr="00170639" w:rsidRDefault="00BE6D0A" w:rsidP="00BE6D0A">
            <w:pPr>
              <w:rPr>
                <w:color w:val="000000"/>
                <w:lang w:val="uz-Cyrl-UZ"/>
              </w:rPr>
            </w:pPr>
            <w:proofErr w:type="spellStart"/>
            <w:r>
              <w:rPr>
                <w:color w:val="000000"/>
              </w:rPr>
              <w:t>Ижроия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органи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раҳбарининг</w:t>
            </w:r>
            <w:proofErr w:type="spellEnd"/>
            <w:r>
              <w:rPr>
                <w:color w:val="000000"/>
              </w:rPr>
              <w:t xml:space="preserve"> Ф.И.Ш.</w:t>
            </w:r>
          </w:p>
        </w:tc>
        <w:tc>
          <w:tcPr>
            <w:tcW w:w="1744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E6D0A" w:rsidRDefault="00BE6D0A" w:rsidP="00BE6D0A">
            <w:pPr>
              <w:rPr>
                <w:color w:val="000000"/>
                <w:lang w:val="uz-Cyrl-UZ"/>
              </w:rPr>
            </w:pPr>
          </w:p>
          <w:p w:rsidR="00BE6D0A" w:rsidRPr="00A323ED" w:rsidRDefault="00BE6D0A" w:rsidP="00E92B30">
            <w:pPr>
              <w:rPr>
                <w:color w:val="000000"/>
                <w:lang w:val="uz-Cyrl-UZ"/>
              </w:rPr>
            </w:pPr>
            <w:r>
              <w:rPr>
                <w:color w:val="000000"/>
              </w:rPr>
              <w:t>‎‎‎</w:t>
            </w:r>
            <w:r w:rsidR="00E92B30">
              <w:rPr>
                <w:color w:val="000000"/>
                <w:lang w:val="uz-Latn-UZ"/>
              </w:rPr>
              <w:t>Холжигитов Абдумўмин Кадирович</w:t>
            </w:r>
            <w:bookmarkStart w:id="4" w:name="_GoBack"/>
            <w:bookmarkEnd w:id="4"/>
            <w:r>
              <w:rPr>
                <w:color w:val="000000"/>
                <w:lang w:val="uz-Cyrl-UZ"/>
              </w:rPr>
              <w:t xml:space="preserve"> </w:t>
            </w:r>
          </w:p>
        </w:tc>
      </w:tr>
      <w:tr w:rsidR="00BE6D0A" w:rsidTr="0058448B">
        <w:trPr>
          <w:trHeight w:val="1108"/>
        </w:trPr>
        <w:tc>
          <w:tcPr>
            <w:tcW w:w="3256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E6D0A" w:rsidRDefault="00BE6D0A" w:rsidP="00BE6D0A">
            <w:pPr>
              <w:rPr>
                <w:color w:val="000000"/>
              </w:rPr>
            </w:pPr>
            <w:r>
              <w:rPr>
                <w:color w:val="000000"/>
              </w:rPr>
              <w:br/>
              <w:t xml:space="preserve">‎Бош </w:t>
            </w:r>
            <w:proofErr w:type="spellStart"/>
            <w:r>
              <w:rPr>
                <w:color w:val="000000"/>
              </w:rPr>
              <w:t>бухгалтернинг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1744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E6D0A" w:rsidRDefault="00BE6D0A" w:rsidP="00BE6D0A">
            <w:pPr>
              <w:rPr>
                <w:color w:val="000000"/>
              </w:rPr>
            </w:pPr>
            <w:r>
              <w:rPr>
                <w:color w:val="000000"/>
              </w:rPr>
              <w:br/>
              <w:t>‎</w:t>
            </w:r>
            <w:r>
              <w:rPr>
                <w:color w:val="000000"/>
                <w:lang w:val="uz-Cyrl-UZ"/>
              </w:rPr>
              <w:t>Шоймардонов М</w:t>
            </w:r>
            <w:r>
              <w:rPr>
                <w:color w:val="000000"/>
              </w:rPr>
              <w:t>‎</w:t>
            </w:r>
            <w:proofErr w:type="spellStart"/>
            <w:r>
              <w:rPr>
                <w:color w:val="000000"/>
              </w:rPr>
              <w:t>ахмуд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Мардонович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BE6D0A" w:rsidTr="008066C0">
        <w:tc>
          <w:tcPr>
            <w:tcW w:w="3256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hideMark/>
          </w:tcPr>
          <w:p w:rsidR="00BE6D0A" w:rsidRDefault="00BE6D0A" w:rsidP="00BE6D0A">
            <w:pPr>
              <w:rPr>
                <w:color w:val="000000"/>
              </w:rPr>
            </w:pPr>
            <w:r>
              <w:rPr>
                <w:color w:val="000000"/>
              </w:rPr>
              <w:br/>
              <w:t>‎Веб-</w:t>
            </w:r>
            <w:proofErr w:type="spellStart"/>
            <w:r>
              <w:rPr>
                <w:color w:val="000000"/>
              </w:rPr>
              <w:t>сайтда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ахборот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жойлаштирган</w:t>
            </w:r>
            <w:proofErr w:type="spellEnd"/>
            <w:r>
              <w:rPr>
                <w:color w:val="000000"/>
              </w:rPr>
              <w:t xml:space="preserve"> </w:t>
            </w:r>
          </w:p>
          <w:p w:rsidR="00BE6D0A" w:rsidRDefault="00BE6D0A" w:rsidP="00BE6D0A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ваколатли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шахснинг</w:t>
            </w:r>
            <w:proofErr w:type="spellEnd"/>
            <w:r>
              <w:rPr>
                <w:color w:val="000000"/>
              </w:rPr>
              <w:t xml:space="preserve"> Ф.И.Ш.:‎</w:t>
            </w:r>
          </w:p>
        </w:tc>
        <w:tc>
          <w:tcPr>
            <w:tcW w:w="1744" w:type="pct"/>
            <w:shd w:val="clear" w:color="auto" w:fill="FFFFFF"/>
            <w:tcMar>
              <w:top w:w="10" w:type="dxa"/>
              <w:left w:w="20" w:type="dxa"/>
              <w:bottom w:w="10" w:type="dxa"/>
              <w:right w:w="10" w:type="dxa"/>
            </w:tcMar>
            <w:vAlign w:val="bottom"/>
            <w:hideMark/>
          </w:tcPr>
          <w:p w:rsidR="00BE6D0A" w:rsidRDefault="00BE6D0A" w:rsidP="00BE6D0A">
            <w:pPr>
              <w:ind w:left="263" w:hanging="263"/>
              <w:rPr>
                <w:color w:val="000000"/>
              </w:rPr>
            </w:pPr>
            <w:r>
              <w:rPr>
                <w:color w:val="000000"/>
                <w:lang w:val="uz-Cyrl-UZ"/>
              </w:rPr>
              <w:t>Каримова Малика Шавкатовна</w:t>
            </w:r>
          </w:p>
        </w:tc>
      </w:tr>
    </w:tbl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5" w:name="2477752"/>
      <w:bookmarkStart w:id="6" w:name="2477753"/>
      <w:bookmarkEnd w:id="5"/>
      <w:r>
        <w:rPr>
          <w:color w:val="339966"/>
          <w:sz w:val="20"/>
          <w:szCs w:val="20"/>
        </w:rPr>
        <w:t xml:space="preserve">* </w:t>
      </w:r>
      <w:proofErr w:type="spellStart"/>
      <w:r>
        <w:rPr>
          <w:color w:val="339966"/>
          <w:sz w:val="20"/>
          <w:szCs w:val="20"/>
        </w:rPr>
        <w:t>Мавжуд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бўлганда</w:t>
      </w:r>
      <w:proofErr w:type="spellEnd"/>
      <w:r>
        <w:rPr>
          <w:color w:val="339966"/>
          <w:sz w:val="20"/>
          <w:szCs w:val="20"/>
        </w:rPr>
        <w:t xml:space="preserve"> </w:t>
      </w:r>
      <w:proofErr w:type="spellStart"/>
      <w:r>
        <w:rPr>
          <w:color w:val="339966"/>
          <w:sz w:val="20"/>
          <w:szCs w:val="20"/>
        </w:rPr>
        <w:t>кўрсатилади</w:t>
      </w:r>
      <w:proofErr w:type="spellEnd"/>
      <w:r>
        <w:rPr>
          <w:color w:val="339966"/>
          <w:sz w:val="20"/>
          <w:szCs w:val="20"/>
        </w:rPr>
        <w:t>.</w:t>
      </w:r>
      <w:bookmarkEnd w:id="6"/>
    </w:p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bookmarkStart w:id="7" w:name="2477754"/>
      <w:r>
        <w:rPr>
          <w:color w:val="339966"/>
          <w:sz w:val="20"/>
          <w:szCs w:val="20"/>
        </w:rPr>
        <w:t xml:space="preserve">** </w:t>
      </w:r>
      <w:proofErr w:type="spellStart"/>
      <w:r>
        <w:rPr>
          <w:color w:val="339966"/>
          <w:sz w:val="20"/>
          <w:szCs w:val="20"/>
        </w:rPr>
        <w:t>Бириктирилади</w:t>
      </w:r>
      <w:proofErr w:type="spellEnd"/>
      <w:r>
        <w:rPr>
          <w:color w:val="339966"/>
          <w:sz w:val="20"/>
          <w:szCs w:val="20"/>
        </w:rPr>
        <w:t>.</w:t>
      </w:r>
      <w:bookmarkEnd w:id="7"/>
    </w:p>
    <w:p w:rsidR="00C71410" w:rsidRDefault="00C71410" w:rsidP="00C71410">
      <w:pPr>
        <w:shd w:val="clear" w:color="auto" w:fill="FFFFFF"/>
        <w:ind w:firstLine="851"/>
        <w:jc w:val="both"/>
        <w:rPr>
          <w:color w:val="339966"/>
          <w:sz w:val="20"/>
          <w:szCs w:val="20"/>
        </w:rPr>
      </w:pPr>
      <w:proofErr w:type="spellStart"/>
      <w:r>
        <w:rPr>
          <w:rStyle w:val="a3"/>
          <w:color w:val="339966"/>
          <w:sz w:val="20"/>
          <w:szCs w:val="20"/>
        </w:rPr>
        <w:t>Муҳим</w:t>
      </w:r>
      <w:proofErr w:type="spellEnd"/>
      <w:r>
        <w:rPr>
          <w:rStyle w:val="a3"/>
          <w:color w:val="339966"/>
          <w:sz w:val="20"/>
          <w:szCs w:val="20"/>
        </w:rPr>
        <w:t xml:space="preserve"> факт юз </w:t>
      </w:r>
      <w:proofErr w:type="spellStart"/>
      <w:r>
        <w:rPr>
          <w:rStyle w:val="a3"/>
          <w:color w:val="339966"/>
          <w:sz w:val="20"/>
          <w:szCs w:val="20"/>
        </w:rPr>
        <w:t>берган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вақт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бўлиб</w:t>
      </w:r>
      <w:proofErr w:type="spellEnd"/>
      <w:r>
        <w:rPr>
          <w:rStyle w:val="a3"/>
          <w:color w:val="339966"/>
          <w:sz w:val="20"/>
          <w:szCs w:val="20"/>
        </w:rPr>
        <w:t xml:space="preserve">, эмитент </w:t>
      </w:r>
      <w:proofErr w:type="spellStart"/>
      <w:r>
        <w:rPr>
          <w:rStyle w:val="a3"/>
          <w:color w:val="339966"/>
          <w:sz w:val="20"/>
          <w:szCs w:val="20"/>
        </w:rPr>
        <w:t>тегишли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бошқарув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органининг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баённомаси</w:t>
      </w:r>
      <w:proofErr w:type="spellEnd"/>
      <w:r>
        <w:rPr>
          <w:rStyle w:val="a3"/>
          <w:color w:val="339966"/>
          <w:sz w:val="20"/>
          <w:szCs w:val="20"/>
        </w:rPr>
        <w:t xml:space="preserve"> </w:t>
      </w:r>
      <w:proofErr w:type="spellStart"/>
      <w:r>
        <w:rPr>
          <w:rStyle w:val="a3"/>
          <w:color w:val="339966"/>
          <w:sz w:val="20"/>
          <w:szCs w:val="20"/>
        </w:rPr>
        <w:t>тузилган</w:t>
      </w:r>
      <w:proofErr w:type="spellEnd"/>
      <w:r>
        <w:rPr>
          <w:rStyle w:val="a3"/>
          <w:color w:val="339966"/>
          <w:sz w:val="20"/>
          <w:szCs w:val="20"/>
        </w:rPr>
        <w:t xml:space="preserve"> сана </w:t>
      </w:r>
      <w:proofErr w:type="spellStart"/>
      <w:r>
        <w:rPr>
          <w:rStyle w:val="a3"/>
          <w:color w:val="339966"/>
          <w:sz w:val="20"/>
          <w:szCs w:val="20"/>
        </w:rPr>
        <w:t>ҳисобланади</w:t>
      </w:r>
      <w:proofErr w:type="spellEnd"/>
      <w:r>
        <w:rPr>
          <w:rStyle w:val="a3"/>
          <w:color w:val="339966"/>
          <w:sz w:val="20"/>
          <w:szCs w:val="20"/>
        </w:rPr>
        <w:t>.</w:t>
      </w:r>
      <w:bookmarkStart w:id="8" w:name="2477755"/>
      <w:bookmarkEnd w:id="8"/>
    </w:p>
    <w:p w:rsidR="008C2EFE" w:rsidRDefault="008C2EFE"/>
    <w:sectPr w:rsidR="008C2EFE" w:rsidSect="00685C09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71410"/>
    <w:rsid w:val="00020BD5"/>
    <w:rsid w:val="00035DDF"/>
    <w:rsid w:val="0004544B"/>
    <w:rsid w:val="000876F8"/>
    <w:rsid w:val="000D131F"/>
    <w:rsid w:val="000D7C78"/>
    <w:rsid w:val="000E3FD3"/>
    <w:rsid w:val="0012177E"/>
    <w:rsid w:val="00197AB7"/>
    <w:rsid w:val="00223995"/>
    <w:rsid w:val="0024019C"/>
    <w:rsid w:val="002426EB"/>
    <w:rsid w:val="002679FC"/>
    <w:rsid w:val="002A3339"/>
    <w:rsid w:val="002B7BD2"/>
    <w:rsid w:val="002D5669"/>
    <w:rsid w:val="00306110"/>
    <w:rsid w:val="003342BD"/>
    <w:rsid w:val="003D7206"/>
    <w:rsid w:val="003E270E"/>
    <w:rsid w:val="00401F3C"/>
    <w:rsid w:val="00426A69"/>
    <w:rsid w:val="004C49D4"/>
    <w:rsid w:val="004D667A"/>
    <w:rsid w:val="004E16FC"/>
    <w:rsid w:val="005246B0"/>
    <w:rsid w:val="005518C0"/>
    <w:rsid w:val="00554142"/>
    <w:rsid w:val="00573891"/>
    <w:rsid w:val="0058448B"/>
    <w:rsid w:val="005846DA"/>
    <w:rsid w:val="005D5245"/>
    <w:rsid w:val="006142F0"/>
    <w:rsid w:val="00684B6E"/>
    <w:rsid w:val="0068563D"/>
    <w:rsid w:val="00685C09"/>
    <w:rsid w:val="006B3126"/>
    <w:rsid w:val="006C5319"/>
    <w:rsid w:val="006F6D82"/>
    <w:rsid w:val="00751356"/>
    <w:rsid w:val="00793902"/>
    <w:rsid w:val="008066C0"/>
    <w:rsid w:val="00806E20"/>
    <w:rsid w:val="008363A6"/>
    <w:rsid w:val="008C2EFE"/>
    <w:rsid w:val="008D02D3"/>
    <w:rsid w:val="008D5118"/>
    <w:rsid w:val="00923C43"/>
    <w:rsid w:val="00993E31"/>
    <w:rsid w:val="009F042E"/>
    <w:rsid w:val="00A379C1"/>
    <w:rsid w:val="00A502B0"/>
    <w:rsid w:val="00A76F35"/>
    <w:rsid w:val="00A972A9"/>
    <w:rsid w:val="00AA2408"/>
    <w:rsid w:val="00AB7FBC"/>
    <w:rsid w:val="00B608A7"/>
    <w:rsid w:val="00B746EF"/>
    <w:rsid w:val="00B85799"/>
    <w:rsid w:val="00BE6D0A"/>
    <w:rsid w:val="00BF220C"/>
    <w:rsid w:val="00C01D8F"/>
    <w:rsid w:val="00C67134"/>
    <w:rsid w:val="00C71410"/>
    <w:rsid w:val="00CC2E2D"/>
    <w:rsid w:val="00CD4639"/>
    <w:rsid w:val="00D46247"/>
    <w:rsid w:val="00DA6926"/>
    <w:rsid w:val="00DF0AA9"/>
    <w:rsid w:val="00E015DB"/>
    <w:rsid w:val="00E073C7"/>
    <w:rsid w:val="00E5496D"/>
    <w:rsid w:val="00E75F20"/>
    <w:rsid w:val="00E92B30"/>
    <w:rsid w:val="00EA4465"/>
    <w:rsid w:val="00EC3631"/>
    <w:rsid w:val="00F0464F"/>
    <w:rsid w:val="00F07624"/>
    <w:rsid w:val="00F60E92"/>
    <w:rsid w:val="00F744B0"/>
    <w:rsid w:val="00FF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FCBCA"/>
  <w15:docId w15:val="{8ABB988B-434C-4C8D-80F1-D4E0F45F5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14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C7141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5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252</TotalTime>
  <Pages>3</Pages>
  <Words>758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67</cp:revision>
  <cp:lastPrinted>2019-05-11T06:57:00Z</cp:lastPrinted>
  <dcterms:created xsi:type="dcterms:W3CDTF">2016-04-25T08:21:00Z</dcterms:created>
  <dcterms:modified xsi:type="dcterms:W3CDTF">2022-03-30T05:15:00Z</dcterms:modified>
</cp:coreProperties>
</file>